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81" w:rsidRDefault="00690E27" w:rsidP="0056708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8F07F8">
        <w:rPr>
          <w:b/>
          <w:sz w:val="24"/>
          <w:szCs w:val="24"/>
        </w:rPr>
        <w:t>.01.2021</w:t>
      </w:r>
      <w:r w:rsidR="009B11F5" w:rsidRPr="000F3FCA">
        <w:rPr>
          <w:b/>
          <w:sz w:val="24"/>
          <w:szCs w:val="24"/>
        </w:rPr>
        <w:t xml:space="preserve"> r.</w:t>
      </w:r>
    </w:p>
    <w:p w:rsidR="007A1E43" w:rsidRPr="007A1E43" w:rsidRDefault="007A1E43" w:rsidP="00567081">
      <w:pPr>
        <w:spacing w:after="0" w:line="240" w:lineRule="auto"/>
        <w:rPr>
          <w:b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sz w:val="4"/>
          <w:szCs w:val="4"/>
        </w:rPr>
      </w:pPr>
    </w:p>
    <w:p w:rsidR="009B11F5" w:rsidRPr="00690E27" w:rsidRDefault="009B11F5" w:rsidP="000E601C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0F3FCA">
        <w:rPr>
          <w:sz w:val="24"/>
          <w:szCs w:val="24"/>
        </w:rPr>
        <w:t xml:space="preserve">klasa </w:t>
      </w:r>
      <w:r w:rsidRPr="000F3FCA">
        <w:rPr>
          <w:b/>
          <w:sz w:val="24"/>
          <w:szCs w:val="24"/>
        </w:rPr>
        <w:t>– I</w:t>
      </w:r>
      <w:r w:rsidR="00F61276" w:rsidRPr="000F3FCA">
        <w:rPr>
          <w:b/>
          <w:sz w:val="24"/>
          <w:szCs w:val="24"/>
        </w:rPr>
        <w:t>I</w:t>
      </w:r>
      <w:r w:rsidR="00F25E14">
        <w:rPr>
          <w:b/>
          <w:sz w:val="24"/>
          <w:szCs w:val="24"/>
        </w:rPr>
        <w:t xml:space="preserve"> </w:t>
      </w:r>
      <w:proofErr w:type="spellStart"/>
      <w:r w:rsidR="00F25E14">
        <w:rPr>
          <w:b/>
          <w:sz w:val="24"/>
          <w:szCs w:val="24"/>
        </w:rPr>
        <w:t>tl</w:t>
      </w:r>
      <w:r w:rsidR="003F7AA3">
        <w:rPr>
          <w:b/>
          <w:sz w:val="24"/>
          <w:szCs w:val="24"/>
        </w:rPr>
        <w:t>p</w:t>
      </w:r>
      <w:proofErr w:type="spellEnd"/>
      <w:r w:rsidRPr="000F3FCA">
        <w:rPr>
          <w:b/>
          <w:sz w:val="24"/>
          <w:szCs w:val="24"/>
        </w:rPr>
        <w:t>,</w:t>
      </w:r>
      <w:r w:rsidRPr="000F3FCA">
        <w:rPr>
          <w:sz w:val="24"/>
          <w:szCs w:val="24"/>
        </w:rPr>
        <w:t xml:space="preserve"> nauczyciel</w:t>
      </w:r>
      <w:r w:rsidRPr="000F3FCA">
        <w:rPr>
          <w:b/>
          <w:sz w:val="24"/>
          <w:szCs w:val="24"/>
        </w:rPr>
        <w:t xml:space="preserve"> – Arkadiusz Załęski,  </w:t>
      </w:r>
      <w:r w:rsidRPr="000F3FCA">
        <w:rPr>
          <w:sz w:val="24"/>
          <w:szCs w:val="24"/>
        </w:rPr>
        <w:t>przedmiot</w:t>
      </w:r>
      <w:r w:rsidRPr="000F3FCA">
        <w:rPr>
          <w:b/>
          <w:sz w:val="24"/>
          <w:szCs w:val="24"/>
        </w:rPr>
        <w:t xml:space="preserve"> – magazyny </w:t>
      </w:r>
      <w:proofErr w:type="spellStart"/>
      <w:r w:rsidRPr="000F3FCA">
        <w:rPr>
          <w:b/>
          <w:sz w:val="24"/>
          <w:szCs w:val="24"/>
        </w:rPr>
        <w:t>przyprodukcyjne</w:t>
      </w:r>
      <w:proofErr w:type="spellEnd"/>
      <w:r w:rsidRPr="000F3FCA">
        <w:rPr>
          <w:b/>
          <w:sz w:val="24"/>
          <w:szCs w:val="24"/>
        </w:rPr>
        <w:t xml:space="preserve">, </w:t>
      </w:r>
      <w:r w:rsidR="00F25E14">
        <w:rPr>
          <w:b/>
          <w:sz w:val="24"/>
          <w:szCs w:val="24"/>
        </w:rPr>
        <w:t xml:space="preserve">            </w:t>
      </w:r>
      <w:r w:rsidR="0013753A">
        <w:rPr>
          <w:b/>
          <w:sz w:val="24"/>
          <w:szCs w:val="24"/>
        </w:rPr>
        <w:t xml:space="preserve"> </w:t>
      </w:r>
      <w:r w:rsidRPr="000F3FCA">
        <w:rPr>
          <w:sz w:val="24"/>
          <w:szCs w:val="24"/>
        </w:rPr>
        <w:t xml:space="preserve">temat </w:t>
      </w:r>
      <w:r w:rsidR="00D31806">
        <w:rPr>
          <w:b/>
          <w:sz w:val="24"/>
          <w:szCs w:val="24"/>
        </w:rPr>
        <w:t xml:space="preserve">– </w:t>
      </w:r>
      <w:r w:rsidR="00690E27" w:rsidRPr="00690E27">
        <w:rPr>
          <w:rFonts w:eastAsia="ScalaSansPro-Bold" w:cstheme="minorHAnsi"/>
          <w:b/>
          <w:bCs/>
          <w:i/>
          <w:sz w:val="24"/>
          <w:szCs w:val="24"/>
        </w:rPr>
        <w:t>Miejsce i warunki przechowywania materiałów do produkcji</w:t>
      </w:r>
    </w:p>
    <w:p w:rsidR="007A1E43" w:rsidRPr="007A1E43" w:rsidRDefault="007A1E43" w:rsidP="00D616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jc w:val="both"/>
        <w:rPr>
          <w:b/>
          <w:sz w:val="4"/>
          <w:szCs w:val="4"/>
        </w:rPr>
      </w:pPr>
    </w:p>
    <w:p w:rsidR="00567081" w:rsidRDefault="009B11F5" w:rsidP="00567081">
      <w:pPr>
        <w:spacing w:after="0" w:line="240" w:lineRule="auto"/>
        <w:rPr>
          <w:b/>
          <w:i/>
          <w:sz w:val="24"/>
          <w:szCs w:val="24"/>
        </w:rPr>
      </w:pPr>
      <w:r w:rsidRPr="000F3FCA">
        <w:rPr>
          <w:b/>
          <w:i/>
          <w:sz w:val="24"/>
          <w:szCs w:val="24"/>
        </w:rPr>
        <w:t xml:space="preserve">Drodzy uczniowie! </w:t>
      </w:r>
    </w:p>
    <w:p w:rsidR="007A1E43" w:rsidRPr="007A1E43" w:rsidRDefault="007A1E43" w:rsidP="00567081">
      <w:pPr>
        <w:spacing w:after="0" w:line="240" w:lineRule="auto"/>
        <w:rPr>
          <w:b/>
          <w:i/>
          <w:sz w:val="16"/>
          <w:szCs w:val="16"/>
        </w:rPr>
      </w:pPr>
    </w:p>
    <w:p w:rsidR="00567081" w:rsidRPr="00C624A7" w:rsidRDefault="00567081" w:rsidP="00567081">
      <w:pPr>
        <w:spacing w:after="0" w:line="240" w:lineRule="auto"/>
        <w:rPr>
          <w:b/>
          <w:i/>
          <w:sz w:val="4"/>
          <w:szCs w:val="4"/>
        </w:rPr>
      </w:pPr>
    </w:p>
    <w:p w:rsidR="009B11F5" w:rsidRDefault="0035311F" w:rsidP="00567081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A1E43" w:rsidRPr="007A1E43">
        <w:rPr>
          <w:b/>
          <w:i/>
          <w:sz w:val="24"/>
          <w:szCs w:val="24"/>
        </w:rPr>
        <w:t xml:space="preserve"> </w:t>
      </w:r>
      <w:r w:rsidR="007A1E43"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A1E43">
        <w:rPr>
          <w:b/>
          <w:i/>
          <w:sz w:val="24"/>
          <w:szCs w:val="24"/>
        </w:rPr>
        <w:t xml:space="preserve">ć się ze mną </w:t>
      </w:r>
      <w:r w:rsidR="007A1E43"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7A1E43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7A1E43">
        <w:rPr>
          <w:b/>
          <w:i/>
          <w:sz w:val="24"/>
          <w:szCs w:val="24"/>
        </w:rPr>
        <w:t xml:space="preserve"> .</w:t>
      </w:r>
    </w:p>
    <w:p w:rsidR="007A1E43" w:rsidRPr="007A1E43" w:rsidRDefault="007A1E43" w:rsidP="00567081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5C134C" w:rsidRPr="005C134C" w:rsidRDefault="005C134C" w:rsidP="00567081">
      <w:pPr>
        <w:spacing w:after="0" w:line="240" w:lineRule="auto"/>
        <w:jc w:val="both"/>
        <w:rPr>
          <w:b/>
          <w:i/>
          <w:sz w:val="2"/>
          <w:szCs w:val="2"/>
        </w:rPr>
      </w:pPr>
    </w:p>
    <w:p w:rsidR="00EE1C3B" w:rsidRDefault="009B11F5" w:rsidP="00567081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</w:t>
      </w:r>
      <w:r w:rsidR="00DB00E9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Pozdrawiam i życzę owocnej pracy. Arkadiusz Załęski.</w:t>
      </w:r>
    </w:p>
    <w:p w:rsidR="00276034" w:rsidRDefault="00276034" w:rsidP="0027603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877A"/>
          <w:sz w:val="24"/>
          <w:szCs w:val="24"/>
        </w:rPr>
      </w:pPr>
    </w:p>
    <w:p w:rsidR="00A31607" w:rsidRDefault="00A31607" w:rsidP="00A3160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bCs/>
          <w:sz w:val="24"/>
          <w:szCs w:val="24"/>
        </w:rPr>
        <w:t xml:space="preserve">       </w:t>
      </w:r>
      <w:r w:rsidR="00690E27" w:rsidRPr="00690E27">
        <w:rPr>
          <w:rFonts w:eastAsia="ScalaSansPro-Bold" w:cstheme="minorHAnsi"/>
          <w:bCs/>
          <w:sz w:val="24"/>
          <w:szCs w:val="24"/>
        </w:rPr>
        <w:t>Magazynowanie</w:t>
      </w:r>
      <w:r w:rsidR="00690E27" w:rsidRPr="00690E27">
        <w:rPr>
          <w:rFonts w:eastAsia="ScalaSansPro-Bold" w:cstheme="minorHAnsi"/>
          <w:b/>
          <w:bCs/>
          <w:color w:val="E40613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następuje w miejscu, w którym przepływ materiałów jest wstrzymany,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gdzie oczekują one na kolejny proces (transportowy lub produkcyjny). Czynności magazynowe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 xml:space="preserve">są związane z tymczasowym gromadzeniem zapasów, ich składowaniem 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we właściwych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warunkach.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</w:p>
    <w:p w:rsidR="00690E27" w:rsidRPr="00690E27" w:rsidRDefault="00A31607" w:rsidP="00A3160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 xml:space="preserve">Zgodnie z definicją </w:t>
      </w:r>
      <w:r w:rsidR="00690E27" w:rsidRPr="00690E27">
        <w:rPr>
          <w:rFonts w:eastAsia="ScalaPro-Ita" w:cstheme="minorHAnsi"/>
          <w:i/>
          <w:iCs/>
          <w:color w:val="000000"/>
          <w:sz w:val="24"/>
          <w:szCs w:val="24"/>
        </w:rPr>
        <w:t xml:space="preserve">Słownika terminologii logistycznej </w:t>
      </w:r>
      <w:r w:rsidR="00690E27" w:rsidRPr="00A31607">
        <w:rPr>
          <w:rFonts w:eastAsia="ScalaSansPro-Bold" w:cstheme="minorHAnsi"/>
          <w:b/>
          <w:bCs/>
          <w:color w:val="00B050"/>
          <w:sz w:val="24"/>
          <w:szCs w:val="24"/>
        </w:rPr>
        <w:t>magazyn</w:t>
      </w:r>
      <w:r w:rsidR="00690E27" w:rsidRPr="00690E2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to jednostka funkcjonalno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–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organizacyjna przeznaczona do skł</w:t>
      </w:r>
      <w:r>
        <w:rPr>
          <w:rFonts w:eastAsia="ScalaSansPro-Bold" w:cstheme="minorHAnsi"/>
          <w:color w:val="000000"/>
          <w:sz w:val="24"/>
          <w:szCs w:val="24"/>
        </w:rPr>
        <w:t xml:space="preserve">adowania dóbr materialnych 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w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wyodrębnionej przestrzeni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budowli magazynowej wedł</w:t>
      </w:r>
      <w:r>
        <w:rPr>
          <w:rFonts w:eastAsia="ScalaSansPro-Bold" w:cstheme="minorHAnsi"/>
          <w:color w:val="000000"/>
          <w:sz w:val="24"/>
          <w:szCs w:val="24"/>
        </w:rPr>
        <w:t xml:space="preserve">ug ustalonej technologii,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wyposażona w odpowiednie</w:t>
      </w:r>
      <w:r w:rsidR="00690E27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urządzenia i środki techniczne, zarządzana i obsł</w:t>
      </w:r>
      <w:r>
        <w:rPr>
          <w:rFonts w:eastAsia="ScalaSansPro-Bold" w:cstheme="minorHAnsi"/>
          <w:color w:val="000000"/>
          <w:sz w:val="24"/>
          <w:szCs w:val="24"/>
        </w:rPr>
        <w:t xml:space="preserve">ugiwana przez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zespół ludzi.</w:t>
      </w:r>
    </w:p>
    <w:p w:rsidR="00276034" w:rsidRDefault="00A31607" w:rsidP="00690E2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     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Magazyn produkcyjny to miejsce, gdzie gromadzi się dobra materialne zużywane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     w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różnych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fazach procesu produkcyjnego, które nie uczestniczą okresowo w tym procesie. Przy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690E27" w:rsidRPr="00690E27">
        <w:rPr>
          <w:rFonts w:eastAsia="ScalaSansPro-Bold" w:cstheme="minorHAnsi"/>
          <w:color w:val="000000"/>
          <w:sz w:val="24"/>
          <w:szCs w:val="24"/>
        </w:rPr>
        <w:t>uwzględnieniu tego kryterium magazyny w procesie produkcyjnym klasyfikuje się na: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magazyny materiałowe (surowcowe), służące do przechowywania materiałów pomocniczych</w:t>
      </w:r>
      <w:r>
        <w:rPr>
          <w:rFonts w:ascii="ScalaPro" w:eastAsia="ScalaSansPro-Bold" w:hAnsi="ScalaPro" w:cs="ScalaPro"/>
          <w:color w:val="000000"/>
          <w:sz w:val="24"/>
          <w:szCs w:val="24"/>
        </w:rPr>
        <w:t xml:space="preserve"> </w:t>
      </w: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i podstawowych,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magazyny oddziałów produkcyjnych,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ascii="ScalaPro" w:eastAsia="ScalaSansPro-Bold" w:hAnsi="ScalaPro" w:cs="ScalaPro"/>
          <w:color w:val="000000"/>
          <w:sz w:val="24"/>
          <w:szCs w:val="24"/>
        </w:rPr>
        <w:t>magazyny wyrobów gotowych, służące do przechowywania wytworzonych wyrobów.</w:t>
      </w:r>
    </w:p>
    <w:p w:rsidR="00A31607" w:rsidRPr="00A31607" w:rsidRDefault="00A31607" w:rsidP="00A31607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31607">
        <w:rPr>
          <w:rFonts w:cstheme="minorHAnsi"/>
          <w:color w:val="000000"/>
          <w:sz w:val="24"/>
          <w:szCs w:val="24"/>
        </w:rPr>
        <w:t>Ważnym elementem, który ma wpływ na wielkość gromadzonych zapasów, a więc 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 xml:space="preserve">wielkość magazynu, jest </w:t>
      </w: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typ produkcji</w:t>
      </w:r>
      <w:r w:rsidRPr="00A31607">
        <w:rPr>
          <w:rFonts w:cstheme="minorHAnsi"/>
          <w:color w:val="000000"/>
          <w:sz w:val="24"/>
          <w:szCs w:val="24"/>
        </w:rPr>
        <w:t>.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Produkcja jednostkowa</w:t>
      </w:r>
      <w:r w:rsidRPr="00A3160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polega na produkowaniu pojedynczych wyrobów, więc przechowywane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będą stałe, podstawowe</w:t>
      </w:r>
      <w:r>
        <w:rPr>
          <w:rFonts w:cstheme="minorHAnsi"/>
          <w:color w:val="000000"/>
          <w:sz w:val="24"/>
          <w:szCs w:val="24"/>
        </w:rPr>
        <w:t xml:space="preserve"> materiały, natomiast materiały </w:t>
      </w:r>
      <w:r w:rsidRPr="00A31607">
        <w:rPr>
          <w:rFonts w:cstheme="minorHAnsi"/>
          <w:color w:val="000000"/>
          <w:sz w:val="24"/>
          <w:szCs w:val="24"/>
        </w:rPr>
        <w:t>wspomagające będą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dostarczane partiami w t</w:t>
      </w:r>
      <w:r>
        <w:rPr>
          <w:rFonts w:cstheme="minorHAnsi"/>
          <w:color w:val="000000"/>
          <w:sz w:val="24"/>
          <w:szCs w:val="24"/>
        </w:rPr>
        <w:t xml:space="preserve">rybie doraźnym, uzależnionym                       od </w:t>
      </w:r>
      <w:r w:rsidRPr="00A31607">
        <w:rPr>
          <w:rFonts w:cstheme="minorHAnsi"/>
          <w:color w:val="000000"/>
          <w:sz w:val="24"/>
          <w:szCs w:val="24"/>
        </w:rPr>
        <w:t>potrzeb. Magazyn będzie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przygotowany w każdej chwili do rozładunku, przemieszczania, składowania i wydawania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partii materiałów różnej wielkości. Magazyn musi posiadać środki transportu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wewnętrznego, urządzenia do składowania oraz wyszkoloną obsługę.</w:t>
      </w:r>
    </w:p>
    <w:p w:rsidR="00A31607" w:rsidRPr="00A31607" w:rsidRDefault="00A31607" w:rsidP="00A31607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Produkcja seryjna</w:t>
      </w:r>
      <w:r w:rsidRPr="00A3160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charakteryzuje się tym, że liczba wytwarzanych jednorazowo wyrobów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jest duża i tworzy tzw. partię lub serię, która może być</w:t>
      </w:r>
      <w:r>
        <w:rPr>
          <w:rFonts w:cstheme="minorHAnsi"/>
          <w:color w:val="000000"/>
          <w:sz w:val="24"/>
          <w:szCs w:val="24"/>
        </w:rPr>
        <w:t xml:space="preserve"> niepowtarzalna (jednorazowa) lub </w:t>
      </w:r>
      <w:r w:rsidRPr="00A31607">
        <w:rPr>
          <w:rFonts w:cstheme="minorHAnsi"/>
          <w:color w:val="000000"/>
          <w:sz w:val="24"/>
          <w:szCs w:val="24"/>
        </w:rPr>
        <w:t>powtarzalna w okresie powtarzalności (okresy powtarzalności mogą być jednakowe,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np. co miesiąc lub co kwartał, albo zmienne, nieregularne – np. może to być produkcja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seryjna rytmiczna lub nierytmiczna).</w:t>
      </w:r>
    </w:p>
    <w:p w:rsidR="001A55BB" w:rsidRDefault="00A31607" w:rsidP="001A55B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A31607">
        <w:rPr>
          <w:rFonts w:eastAsia="ScalaSansPro-Bold" w:cstheme="minorHAnsi"/>
          <w:b/>
          <w:bCs/>
          <w:color w:val="00B050"/>
          <w:sz w:val="24"/>
          <w:szCs w:val="24"/>
        </w:rPr>
        <w:t>Produkcja masowa</w:t>
      </w:r>
      <w:r w:rsidRPr="00A31607">
        <w:rPr>
          <w:rFonts w:eastAsia="ScalaSansPro-Bold" w:cstheme="minorHAnsi"/>
          <w:b/>
          <w:bCs/>
          <w:color w:val="00877A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polega na długotrwałym i ciągłym wytwarzaniu wyrobów. Główną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cechą jest niezmienne obciążenie stanowisk roboczych tą samą pracą przez dłuższy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 xml:space="preserve">czas, np. sezon, rok, kilka lat. Charakteryzuje się ciągłością zużycia materiałów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A31607">
        <w:rPr>
          <w:rFonts w:cstheme="minorHAnsi"/>
          <w:color w:val="000000"/>
          <w:sz w:val="24"/>
          <w:szCs w:val="24"/>
        </w:rPr>
        <w:t>o niewielkiej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liczbie asortymentów. W tym typie produkcji niezbędne jest zagwarantowanie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stałych dostaw dla uzupełnienia zapasów, jak również wyznaczenie niezbędnej przestrzeni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A31607">
        <w:rPr>
          <w:rFonts w:cstheme="minorHAnsi"/>
          <w:color w:val="000000"/>
          <w:sz w:val="24"/>
          <w:szCs w:val="24"/>
        </w:rPr>
        <w:t>składowania zapasów.</w:t>
      </w:r>
    </w:p>
    <w:p w:rsidR="007A1E43" w:rsidRDefault="001A55BB" w:rsidP="001A55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 xml:space="preserve">       </w:t>
      </w:r>
      <w:r w:rsidR="00A31607" w:rsidRPr="001A55BB">
        <w:rPr>
          <w:rFonts w:cstheme="minorHAnsi"/>
          <w:color w:val="000000"/>
          <w:sz w:val="24"/>
          <w:szCs w:val="24"/>
        </w:rPr>
        <w:t>Powyżej opisane magazyny mają do spełnienia określone zadanie, którego celem jest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31607" w:rsidRPr="001A55BB">
        <w:rPr>
          <w:rFonts w:cstheme="minorHAnsi"/>
          <w:color w:val="000000"/>
          <w:sz w:val="24"/>
          <w:szCs w:val="24"/>
        </w:rPr>
        <w:t>przede wszystkim sprawne przemieszczanie dóbr materiałowych w poszczególnych fazach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A31607" w:rsidRPr="001A55BB">
        <w:rPr>
          <w:rFonts w:cstheme="minorHAnsi"/>
          <w:color w:val="000000"/>
          <w:sz w:val="24"/>
          <w:szCs w:val="24"/>
        </w:rPr>
        <w:t>procesu produkcyjnego.</w:t>
      </w:r>
    </w:p>
    <w:p w:rsidR="001A55BB" w:rsidRDefault="001A55BB" w:rsidP="001A55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1A55BB">
        <w:rPr>
          <w:rFonts w:cstheme="minorHAnsi"/>
          <w:color w:val="000000"/>
          <w:sz w:val="24"/>
          <w:szCs w:val="24"/>
        </w:rPr>
        <w:t>Największa różnorodność rodzajów magazynów występuje w przedsię</w:t>
      </w:r>
      <w:r>
        <w:rPr>
          <w:rFonts w:cstheme="minorHAnsi"/>
          <w:color w:val="000000"/>
          <w:sz w:val="24"/>
          <w:szCs w:val="24"/>
        </w:rPr>
        <w:t xml:space="preserve">biorstwie </w:t>
      </w:r>
      <w:r w:rsidRPr="001A55BB">
        <w:rPr>
          <w:rFonts w:cstheme="minorHAnsi"/>
          <w:color w:val="000000"/>
          <w:sz w:val="24"/>
          <w:szCs w:val="24"/>
        </w:rPr>
        <w:t>przemysłowym.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Magazyny są przeznaczone do przechowywania dużej iloś</w:t>
      </w:r>
      <w:r>
        <w:rPr>
          <w:rFonts w:cstheme="minorHAnsi"/>
          <w:color w:val="000000"/>
          <w:sz w:val="24"/>
          <w:szCs w:val="24"/>
        </w:rPr>
        <w:t xml:space="preserve">ci surowców                       i </w:t>
      </w:r>
      <w:r w:rsidRPr="001A55BB">
        <w:rPr>
          <w:rFonts w:cstheme="minorHAnsi"/>
          <w:color w:val="000000"/>
          <w:sz w:val="24"/>
          <w:szCs w:val="24"/>
        </w:rPr>
        <w:t>materiałów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 xml:space="preserve">oraz wytwarzanych wyrobów gotowych. Do zorganizowania magazynu </w:t>
      </w:r>
      <w:r>
        <w:rPr>
          <w:rFonts w:cstheme="minorHAnsi"/>
          <w:color w:val="000000"/>
          <w:sz w:val="24"/>
          <w:szCs w:val="24"/>
        </w:rPr>
        <w:t xml:space="preserve">                       </w:t>
      </w:r>
      <w:r w:rsidRPr="001A55BB">
        <w:rPr>
          <w:rFonts w:cstheme="minorHAnsi"/>
          <w:color w:val="000000"/>
          <w:sz w:val="24"/>
          <w:szCs w:val="24"/>
        </w:rPr>
        <w:t>o konkretnym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przeznaczeniu są potrzebne następujące informacje:</w:t>
      </w:r>
    </w:p>
    <w:p w:rsidR="001A55BB" w:rsidRDefault="001A55BB" w:rsidP="001A55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55BB">
        <w:rPr>
          <w:rFonts w:cstheme="minorHAnsi"/>
          <w:color w:val="00877A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identyfikatory (parametry) surowców, materiałów i wyrobów gotowych;</w:t>
      </w:r>
    </w:p>
    <w:p w:rsidR="001A55BB" w:rsidRDefault="001A55BB" w:rsidP="001A55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55BB">
        <w:rPr>
          <w:rFonts w:cstheme="minorHAnsi"/>
          <w:color w:val="000000"/>
          <w:sz w:val="24"/>
          <w:szCs w:val="24"/>
        </w:rPr>
        <w:t>miejsce zużycia surowców i materiałów na terenie przedsiębiorstwa w celu zapewnienia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właściwej lokalizacji budowli magazynowej, skracającej maksymalnie odległość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przemieszczania;</w:t>
      </w:r>
    </w:p>
    <w:p w:rsidR="001A55BB" w:rsidRPr="001A55BB" w:rsidRDefault="001A55BB" w:rsidP="001A55BB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A55BB">
        <w:rPr>
          <w:rFonts w:cstheme="minorHAnsi"/>
          <w:color w:val="000000"/>
          <w:sz w:val="24"/>
          <w:szCs w:val="24"/>
        </w:rPr>
        <w:t>ilość oraz okresy spływu wyrobów gotowych z produkcji oraz wydawania ich zgodnie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A55BB">
        <w:rPr>
          <w:rFonts w:cstheme="minorHAnsi"/>
          <w:color w:val="000000"/>
          <w:sz w:val="24"/>
          <w:szCs w:val="24"/>
        </w:rPr>
        <w:t>z potrzebami odbiorców.</w:t>
      </w:r>
    </w:p>
    <w:p w:rsidR="00276034" w:rsidRPr="00276034" w:rsidRDefault="007A1E43" w:rsidP="00690E2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</w:t>
      </w:r>
    </w:p>
    <w:p w:rsidR="009F1D79" w:rsidRPr="009F1D79" w:rsidRDefault="009F1D79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D616AD" w:rsidRDefault="00D616AD" w:rsidP="009F1D79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76034" w:rsidRPr="00BC7956" w:rsidRDefault="009F1D79" w:rsidP="002760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</w:p>
    <w:p w:rsidR="009F1D79" w:rsidRPr="00BC7956" w:rsidRDefault="009F1D79" w:rsidP="00BC79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sectPr w:rsidR="009F1D79" w:rsidRPr="00BC7956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4F7D"/>
    <w:multiLevelType w:val="hybridMultilevel"/>
    <w:tmpl w:val="71AEC3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20442"/>
    <w:multiLevelType w:val="hybridMultilevel"/>
    <w:tmpl w:val="5E60E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058E5"/>
    <w:multiLevelType w:val="hybridMultilevel"/>
    <w:tmpl w:val="43A6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7D5E"/>
    <w:multiLevelType w:val="hybridMultilevel"/>
    <w:tmpl w:val="842E6560"/>
    <w:lvl w:ilvl="0" w:tplc="0415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42506"/>
    <w:multiLevelType w:val="hybridMultilevel"/>
    <w:tmpl w:val="46D6F27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0B1D0C5C"/>
    <w:multiLevelType w:val="hybridMultilevel"/>
    <w:tmpl w:val="D0F61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46814"/>
    <w:multiLevelType w:val="hybridMultilevel"/>
    <w:tmpl w:val="425C2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02D34"/>
    <w:multiLevelType w:val="hybridMultilevel"/>
    <w:tmpl w:val="A626B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5C14"/>
    <w:multiLevelType w:val="hybridMultilevel"/>
    <w:tmpl w:val="6EB460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4E54A5"/>
    <w:multiLevelType w:val="hybridMultilevel"/>
    <w:tmpl w:val="2DD825F8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24DF3361"/>
    <w:multiLevelType w:val="hybridMultilevel"/>
    <w:tmpl w:val="C12064F2"/>
    <w:lvl w:ilvl="0" w:tplc="0415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15">
    <w:nsid w:val="24EF12E2"/>
    <w:multiLevelType w:val="hybridMultilevel"/>
    <w:tmpl w:val="328C98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6851F4"/>
    <w:multiLevelType w:val="hybridMultilevel"/>
    <w:tmpl w:val="A5F2E13E"/>
    <w:lvl w:ilvl="0" w:tplc="C0703F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C5963"/>
    <w:multiLevelType w:val="hybridMultilevel"/>
    <w:tmpl w:val="EC60A2B8"/>
    <w:lvl w:ilvl="0" w:tplc="0415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2B7562D8"/>
    <w:multiLevelType w:val="hybridMultilevel"/>
    <w:tmpl w:val="818AFABE"/>
    <w:lvl w:ilvl="0" w:tplc="0415000B">
      <w:start w:val="1"/>
      <w:numFmt w:val="bullet"/>
      <w:lvlText w:val=""/>
      <w:lvlJc w:val="left"/>
      <w:pPr>
        <w:ind w:left="12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9">
    <w:nsid w:val="2E73342E"/>
    <w:multiLevelType w:val="hybridMultilevel"/>
    <w:tmpl w:val="31D8B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A33559"/>
    <w:multiLevelType w:val="hybridMultilevel"/>
    <w:tmpl w:val="87E273C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04C067E"/>
    <w:multiLevelType w:val="hybridMultilevel"/>
    <w:tmpl w:val="79482D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E40BD"/>
    <w:multiLevelType w:val="hybridMultilevel"/>
    <w:tmpl w:val="AB626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8456E5"/>
    <w:multiLevelType w:val="hybridMultilevel"/>
    <w:tmpl w:val="8DAA20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F96CCD"/>
    <w:multiLevelType w:val="hybridMultilevel"/>
    <w:tmpl w:val="76143C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56B7EC9"/>
    <w:multiLevelType w:val="hybridMultilevel"/>
    <w:tmpl w:val="4D7E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E66DC6"/>
    <w:multiLevelType w:val="hybridMultilevel"/>
    <w:tmpl w:val="39B2B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A8644E"/>
    <w:multiLevelType w:val="hybridMultilevel"/>
    <w:tmpl w:val="7C06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344B17"/>
    <w:multiLevelType w:val="hybridMultilevel"/>
    <w:tmpl w:val="E5E4E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2A4B5A"/>
    <w:multiLevelType w:val="hybridMultilevel"/>
    <w:tmpl w:val="EBFCAE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E65F5B"/>
    <w:multiLevelType w:val="hybridMultilevel"/>
    <w:tmpl w:val="FF9223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CD1C25"/>
    <w:multiLevelType w:val="hybridMultilevel"/>
    <w:tmpl w:val="F9C835C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3620AC8"/>
    <w:multiLevelType w:val="hybridMultilevel"/>
    <w:tmpl w:val="652CA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87BBB"/>
    <w:multiLevelType w:val="hybridMultilevel"/>
    <w:tmpl w:val="F49A53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744512"/>
    <w:multiLevelType w:val="hybridMultilevel"/>
    <w:tmpl w:val="2D101F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674F5F"/>
    <w:multiLevelType w:val="hybridMultilevel"/>
    <w:tmpl w:val="8A405EC0"/>
    <w:lvl w:ilvl="0" w:tplc="A4200FA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5D4A1D9D"/>
    <w:multiLevelType w:val="hybridMultilevel"/>
    <w:tmpl w:val="B344C1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4179A"/>
    <w:multiLevelType w:val="hybridMultilevel"/>
    <w:tmpl w:val="54A236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E23AB5"/>
    <w:multiLevelType w:val="hybridMultilevel"/>
    <w:tmpl w:val="EBC46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2A4E95"/>
    <w:multiLevelType w:val="hybridMultilevel"/>
    <w:tmpl w:val="EC10E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E01E5"/>
    <w:multiLevelType w:val="hybridMultilevel"/>
    <w:tmpl w:val="9FDADD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42498"/>
    <w:multiLevelType w:val="hybridMultilevel"/>
    <w:tmpl w:val="39C468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282B9F"/>
    <w:multiLevelType w:val="hybridMultilevel"/>
    <w:tmpl w:val="BE460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16B6C"/>
    <w:multiLevelType w:val="hybridMultilevel"/>
    <w:tmpl w:val="A4864B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060A65"/>
    <w:multiLevelType w:val="hybridMultilevel"/>
    <w:tmpl w:val="0F86E7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30"/>
  </w:num>
  <w:num w:numId="5">
    <w:abstractNumId w:val="6"/>
  </w:num>
  <w:num w:numId="6">
    <w:abstractNumId w:val="13"/>
  </w:num>
  <w:num w:numId="7">
    <w:abstractNumId w:val="25"/>
  </w:num>
  <w:num w:numId="8">
    <w:abstractNumId w:val="21"/>
  </w:num>
  <w:num w:numId="9">
    <w:abstractNumId w:val="37"/>
  </w:num>
  <w:num w:numId="10">
    <w:abstractNumId w:val="16"/>
  </w:num>
  <w:num w:numId="11">
    <w:abstractNumId w:val="24"/>
  </w:num>
  <w:num w:numId="12">
    <w:abstractNumId w:val="3"/>
  </w:num>
  <w:num w:numId="13">
    <w:abstractNumId w:val="40"/>
  </w:num>
  <w:num w:numId="14">
    <w:abstractNumId w:val="17"/>
  </w:num>
  <w:num w:numId="15">
    <w:abstractNumId w:val="29"/>
  </w:num>
  <w:num w:numId="16">
    <w:abstractNumId w:val="35"/>
  </w:num>
  <w:num w:numId="17">
    <w:abstractNumId w:val="42"/>
  </w:num>
  <w:num w:numId="18">
    <w:abstractNumId w:val="2"/>
  </w:num>
  <w:num w:numId="19">
    <w:abstractNumId w:val="22"/>
  </w:num>
  <w:num w:numId="20">
    <w:abstractNumId w:val="31"/>
  </w:num>
  <w:num w:numId="21">
    <w:abstractNumId w:val="26"/>
  </w:num>
  <w:num w:numId="22">
    <w:abstractNumId w:val="39"/>
  </w:num>
  <w:num w:numId="23">
    <w:abstractNumId w:val="32"/>
  </w:num>
  <w:num w:numId="24">
    <w:abstractNumId w:val="20"/>
  </w:num>
  <w:num w:numId="25">
    <w:abstractNumId w:val="10"/>
  </w:num>
  <w:num w:numId="26">
    <w:abstractNumId w:val="28"/>
  </w:num>
  <w:num w:numId="27">
    <w:abstractNumId w:val="43"/>
  </w:num>
  <w:num w:numId="28">
    <w:abstractNumId w:val="1"/>
  </w:num>
  <w:num w:numId="29">
    <w:abstractNumId w:val="34"/>
  </w:num>
  <w:num w:numId="30">
    <w:abstractNumId w:val="36"/>
  </w:num>
  <w:num w:numId="31">
    <w:abstractNumId w:val="4"/>
  </w:num>
  <w:num w:numId="32">
    <w:abstractNumId w:val="44"/>
  </w:num>
  <w:num w:numId="33">
    <w:abstractNumId w:val="0"/>
  </w:num>
  <w:num w:numId="34">
    <w:abstractNumId w:val="18"/>
  </w:num>
  <w:num w:numId="35">
    <w:abstractNumId w:val="14"/>
  </w:num>
  <w:num w:numId="36">
    <w:abstractNumId w:val="19"/>
  </w:num>
  <w:num w:numId="37">
    <w:abstractNumId w:val="38"/>
  </w:num>
  <w:num w:numId="38">
    <w:abstractNumId w:val="11"/>
  </w:num>
  <w:num w:numId="39">
    <w:abstractNumId w:val="41"/>
  </w:num>
  <w:num w:numId="40">
    <w:abstractNumId w:val="27"/>
  </w:num>
  <w:num w:numId="41">
    <w:abstractNumId w:val="9"/>
  </w:num>
  <w:num w:numId="42">
    <w:abstractNumId w:val="15"/>
  </w:num>
  <w:num w:numId="43">
    <w:abstractNumId w:val="33"/>
  </w:num>
  <w:num w:numId="44">
    <w:abstractNumId w:val="45"/>
  </w:num>
  <w:num w:numId="45">
    <w:abstractNumId w:val="23"/>
  </w:num>
  <w:num w:numId="4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130EB"/>
    <w:rsid w:val="000362E0"/>
    <w:rsid w:val="00080795"/>
    <w:rsid w:val="00093C32"/>
    <w:rsid w:val="00094343"/>
    <w:rsid w:val="000B6C8C"/>
    <w:rsid w:val="000D7F2C"/>
    <w:rsid w:val="000E601C"/>
    <w:rsid w:val="000F14C5"/>
    <w:rsid w:val="000F3FCA"/>
    <w:rsid w:val="00124BCF"/>
    <w:rsid w:val="00132CC3"/>
    <w:rsid w:val="0013753A"/>
    <w:rsid w:val="0017125D"/>
    <w:rsid w:val="001A55BB"/>
    <w:rsid w:val="001D7643"/>
    <w:rsid w:val="00276034"/>
    <w:rsid w:val="002D0C3A"/>
    <w:rsid w:val="0030260A"/>
    <w:rsid w:val="00311059"/>
    <w:rsid w:val="0035311F"/>
    <w:rsid w:val="00354404"/>
    <w:rsid w:val="003D7EE0"/>
    <w:rsid w:val="003F7AA3"/>
    <w:rsid w:val="00411B4A"/>
    <w:rsid w:val="00417EBA"/>
    <w:rsid w:val="00434C99"/>
    <w:rsid w:val="00440F63"/>
    <w:rsid w:val="00494FD1"/>
    <w:rsid w:val="004E0D13"/>
    <w:rsid w:val="004F1FD6"/>
    <w:rsid w:val="005061C4"/>
    <w:rsid w:val="005209EB"/>
    <w:rsid w:val="005356D7"/>
    <w:rsid w:val="00564EC5"/>
    <w:rsid w:val="00567081"/>
    <w:rsid w:val="00567FF8"/>
    <w:rsid w:val="005A538B"/>
    <w:rsid w:val="005C134C"/>
    <w:rsid w:val="005C5CD1"/>
    <w:rsid w:val="00625E5B"/>
    <w:rsid w:val="006673F4"/>
    <w:rsid w:val="00690E27"/>
    <w:rsid w:val="006D0BC0"/>
    <w:rsid w:val="00717B71"/>
    <w:rsid w:val="007908C7"/>
    <w:rsid w:val="007A1E43"/>
    <w:rsid w:val="007C65E3"/>
    <w:rsid w:val="00801EF3"/>
    <w:rsid w:val="0080398D"/>
    <w:rsid w:val="00815588"/>
    <w:rsid w:val="00850352"/>
    <w:rsid w:val="008C546F"/>
    <w:rsid w:val="008F07F8"/>
    <w:rsid w:val="00901D35"/>
    <w:rsid w:val="00976D7F"/>
    <w:rsid w:val="009A4A89"/>
    <w:rsid w:val="009B11F5"/>
    <w:rsid w:val="009C44D9"/>
    <w:rsid w:val="009F1D79"/>
    <w:rsid w:val="009F2C31"/>
    <w:rsid w:val="00A03187"/>
    <w:rsid w:val="00A31607"/>
    <w:rsid w:val="00A44A4F"/>
    <w:rsid w:val="00A544A8"/>
    <w:rsid w:val="00A624F2"/>
    <w:rsid w:val="00A908EC"/>
    <w:rsid w:val="00AB14F8"/>
    <w:rsid w:val="00AB265C"/>
    <w:rsid w:val="00AB7E27"/>
    <w:rsid w:val="00AD0103"/>
    <w:rsid w:val="00B25E8B"/>
    <w:rsid w:val="00B45DFF"/>
    <w:rsid w:val="00BC0717"/>
    <w:rsid w:val="00BC7956"/>
    <w:rsid w:val="00BD0DBA"/>
    <w:rsid w:val="00BD49A4"/>
    <w:rsid w:val="00C239EA"/>
    <w:rsid w:val="00C44D17"/>
    <w:rsid w:val="00C55A05"/>
    <w:rsid w:val="00C624A7"/>
    <w:rsid w:val="00CA401E"/>
    <w:rsid w:val="00CC4AA1"/>
    <w:rsid w:val="00D11520"/>
    <w:rsid w:val="00D25DFE"/>
    <w:rsid w:val="00D31806"/>
    <w:rsid w:val="00D616AD"/>
    <w:rsid w:val="00D94CDD"/>
    <w:rsid w:val="00DA1C96"/>
    <w:rsid w:val="00DB00E9"/>
    <w:rsid w:val="00DB36DC"/>
    <w:rsid w:val="00DF3F61"/>
    <w:rsid w:val="00E71D81"/>
    <w:rsid w:val="00E741D4"/>
    <w:rsid w:val="00EE05D9"/>
    <w:rsid w:val="00EE1C3B"/>
    <w:rsid w:val="00EE3F93"/>
    <w:rsid w:val="00F0679C"/>
    <w:rsid w:val="00F10338"/>
    <w:rsid w:val="00F25E14"/>
    <w:rsid w:val="00F36E59"/>
    <w:rsid w:val="00F45360"/>
    <w:rsid w:val="00F543F7"/>
    <w:rsid w:val="00F57A87"/>
    <w:rsid w:val="00F61276"/>
    <w:rsid w:val="00F6690B"/>
    <w:rsid w:val="00F67B87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76</cp:revision>
  <dcterms:created xsi:type="dcterms:W3CDTF">2020-10-20T16:36:00Z</dcterms:created>
  <dcterms:modified xsi:type="dcterms:W3CDTF">2021-01-21T14:42:00Z</dcterms:modified>
</cp:coreProperties>
</file>