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6FD" w:rsidRDefault="00FA06FD" w:rsidP="00FA06FD">
      <w:pPr>
        <w:rPr>
          <w:rFonts w:ascii="Times New Roman" w:hAnsi="Times New Roman" w:cs="Times New Roman"/>
          <w:b/>
          <w:color w:val="FF0000"/>
          <w:sz w:val="32"/>
          <w:szCs w:val="32"/>
        </w:rPr>
      </w:pPr>
      <w:r>
        <w:rPr>
          <w:rFonts w:ascii="Times New Roman" w:hAnsi="Times New Roman" w:cs="Times New Roman"/>
          <w:b/>
          <w:color w:val="FF0000"/>
          <w:sz w:val="32"/>
          <w:szCs w:val="32"/>
        </w:rPr>
        <w:t>Sociálna skupina, vedenie sociálnej skupiny</w:t>
      </w:r>
    </w:p>
    <w:p w:rsidR="00FA06FD" w:rsidRPr="00210ADD" w:rsidRDefault="00FA06FD" w:rsidP="00FA06FD">
      <w:pPr>
        <w:rPr>
          <w:rFonts w:ascii="Times New Roman" w:hAnsi="Times New Roman" w:cs="Times New Roman"/>
          <w:sz w:val="24"/>
          <w:szCs w:val="24"/>
        </w:rPr>
      </w:pPr>
      <w:r w:rsidRPr="00210ADD">
        <w:rPr>
          <w:rFonts w:ascii="Times New Roman" w:hAnsi="Times New Roman" w:cs="Times New Roman"/>
          <w:color w:val="FF0000"/>
          <w:shd w:val="clear" w:color="auto" w:fill="FFFFFF"/>
        </w:rPr>
        <w:t xml:space="preserve">Sociálna skupina </w:t>
      </w:r>
      <w:r w:rsidRPr="00210ADD">
        <w:rPr>
          <w:rFonts w:ascii="Times New Roman" w:hAnsi="Times New Roman" w:cs="Times New Roman"/>
          <w:bCs/>
        </w:rPr>
        <w:t xml:space="preserve">– spojenie </w:t>
      </w:r>
      <w:r w:rsidRPr="00210ADD">
        <w:rPr>
          <w:rFonts w:ascii="Times New Roman" w:hAnsi="Times New Roman" w:cs="Times New Roman"/>
          <w:bCs/>
          <w:u w:val="single"/>
        </w:rPr>
        <w:t>dvoch</w:t>
      </w:r>
      <w:r w:rsidRPr="00210ADD">
        <w:rPr>
          <w:rFonts w:ascii="Times New Roman" w:hAnsi="Times New Roman" w:cs="Times New Roman"/>
          <w:bCs/>
        </w:rPr>
        <w:t>, alebo viacerých jednotlivcov, ktorí majú vedomie vzájomnej spolupatričnosti a ktorých spája niekoľko spoločných znakov: ciele, potreby, záujmy, pravidlá,......</w:t>
      </w:r>
      <w:r w:rsidRPr="00210ADD">
        <w:rPr>
          <w:rFonts w:ascii="Times New Roman" w:hAnsi="Times New Roman" w:cs="Times New Roman"/>
          <w:color w:val="000000"/>
        </w:rPr>
        <w:br/>
      </w:r>
      <w:r w:rsidRPr="00210ADD">
        <w:rPr>
          <w:rFonts w:ascii="Times New Roman" w:hAnsi="Times New Roman" w:cs="Times New Roman"/>
          <w:sz w:val="24"/>
          <w:szCs w:val="24"/>
        </w:rPr>
        <w:t xml:space="preserve">Vzťahy v nej ovplyvňujú jednotlivca, ale aj jednotlivec ovplyvňuje skupinu. </w:t>
      </w:r>
    </w:p>
    <w:p w:rsidR="00FA06FD" w:rsidRPr="00210ADD" w:rsidRDefault="00FA06FD" w:rsidP="00FA06FD">
      <w:pPr>
        <w:pStyle w:val="Normlnywebov"/>
        <w:shd w:val="clear" w:color="auto" w:fill="FFFFFF"/>
        <w:spacing w:before="0" w:beforeAutospacing="0" w:after="0" w:afterAutospacing="0" w:line="300" w:lineRule="atLeast"/>
        <w:rPr>
          <w:color w:val="212529"/>
        </w:rPr>
      </w:pPr>
      <w:r>
        <w:rPr>
          <w:color w:val="212529"/>
        </w:rPr>
        <w:t>Štruktúra</w:t>
      </w:r>
      <w:r w:rsidRPr="00210ADD">
        <w:rPr>
          <w:color w:val="212529"/>
        </w:rPr>
        <w:t xml:space="preserve"> soc. skupiny:</w:t>
      </w:r>
    </w:p>
    <w:p w:rsidR="00FA06FD" w:rsidRPr="00210ADD" w:rsidRDefault="00FA06FD" w:rsidP="00FA06FD">
      <w:pPr>
        <w:pStyle w:val="Normlnywebov"/>
        <w:numPr>
          <w:ilvl w:val="0"/>
          <w:numId w:val="1"/>
        </w:numPr>
        <w:shd w:val="clear" w:color="auto" w:fill="FFFFFF"/>
        <w:spacing w:before="0" w:beforeAutospacing="0" w:after="0" w:afterAutospacing="0" w:line="300" w:lineRule="atLeast"/>
        <w:rPr>
          <w:color w:val="212529"/>
        </w:rPr>
      </w:pPr>
      <w:r w:rsidRPr="00210ADD">
        <w:rPr>
          <w:b/>
          <w:bCs/>
          <w:color w:val="FF0000"/>
        </w:rPr>
        <w:t>Vodca</w:t>
      </w:r>
      <w:r w:rsidRPr="00210ADD">
        <w:rPr>
          <w:b/>
          <w:bCs/>
          <w:color w:val="5341AF"/>
        </w:rPr>
        <w:t xml:space="preserve"> (a jeho pomocníci)</w:t>
      </w:r>
      <w:r w:rsidRPr="00210ADD">
        <w:rPr>
          <w:color w:val="212529"/>
        </w:rPr>
        <w:t xml:space="preserve"> – </w:t>
      </w:r>
      <w:r w:rsidRPr="00210ADD">
        <w:rPr>
          <w:b/>
          <w:color w:val="212529"/>
        </w:rPr>
        <w:t>je to hlavná osobnosť skupiny</w:t>
      </w:r>
      <w:r w:rsidRPr="00210ADD">
        <w:rPr>
          <w:color w:val="212529"/>
        </w:rPr>
        <w:t>, ktorá aj so svojimi pomocníkmi (zástupcami a radcami) vedú skupinu a určujú jej smerovanie a aj jej činnosti</w:t>
      </w:r>
    </w:p>
    <w:p w:rsidR="00FA06FD" w:rsidRPr="00210ADD" w:rsidRDefault="00FA06FD" w:rsidP="00FA06FD">
      <w:pPr>
        <w:pStyle w:val="Normlnywebov"/>
        <w:numPr>
          <w:ilvl w:val="0"/>
          <w:numId w:val="1"/>
        </w:numPr>
        <w:shd w:val="clear" w:color="auto" w:fill="FFFFFF"/>
        <w:spacing w:before="0" w:beforeAutospacing="0" w:after="0" w:afterAutospacing="0" w:line="300" w:lineRule="atLeast"/>
        <w:rPr>
          <w:color w:val="212529"/>
        </w:rPr>
      </w:pPr>
      <w:r w:rsidRPr="00210ADD">
        <w:rPr>
          <w:b/>
          <w:bCs/>
          <w:color w:val="FF0000"/>
        </w:rPr>
        <w:t>Nasledovníci</w:t>
      </w:r>
      <w:r w:rsidRPr="00210ADD">
        <w:rPr>
          <w:b/>
          <w:bCs/>
          <w:color w:val="5341AF"/>
        </w:rPr>
        <w:t> </w:t>
      </w:r>
      <w:r w:rsidRPr="00210ADD">
        <w:rPr>
          <w:color w:val="212529"/>
        </w:rPr>
        <w:t>– sú to ľudia, ktorí pomáhajú vodcovi aktívne vykonávať svoju funkciu. Veľmi dôležitá je tu dôvera, ktorú vkladá vodca do svojich nasledovníkov. Spolieha sa na ich činnosť, lebo práve na nich je postavený rozvoj skupiny a dosahovanie cieľov.</w:t>
      </w:r>
    </w:p>
    <w:p w:rsidR="00FA06FD" w:rsidRPr="00210ADD" w:rsidRDefault="00FA06FD" w:rsidP="00FA06FD">
      <w:pPr>
        <w:pStyle w:val="Normlnywebov"/>
        <w:numPr>
          <w:ilvl w:val="0"/>
          <w:numId w:val="1"/>
        </w:numPr>
        <w:shd w:val="clear" w:color="auto" w:fill="FFFFFF"/>
        <w:spacing w:before="0" w:beforeAutospacing="0" w:after="0" w:afterAutospacing="0" w:line="300" w:lineRule="atLeast"/>
        <w:rPr>
          <w:color w:val="212529"/>
        </w:rPr>
      </w:pPr>
      <w:proofErr w:type="spellStart"/>
      <w:r w:rsidRPr="00210ADD">
        <w:rPr>
          <w:b/>
          <w:bCs/>
          <w:color w:val="FF0000"/>
        </w:rPr>
        <w:t>Súputníci</w:t>
      </w:r>
      <w:proofErr w:type="spellEnd"/>
      <w:r w:rsidRPr="00210ADD">
        <w:rPr>
          <w:b/>
          <w:bCs/>
          <w:color w:val="5341AF"/>
        </w:rPr>
        <w:t> </w:t>
      </w:r>
      <w:r w:rsidRPr="00210ADD">
        <w:rPr>
          <w:color w:val="212529"/>
        </w:rPr>
        <w:t>– sú to ľudia na skupinu naviazaní, sledujúci jej činnosť a aktívne sa zapájajúci do jej diania.</w:t>
      </w:r>
    </w:p>
    <w:p w:rsidR="00FA06FD" w:rsidRPr="00210ADD" w:rsidRDefault="00FA06FD" w:rsidP="00FA06FD">
      <w:pPr>
        <w:pStyle w:val="Normlnywebov"/>
        <w:numPr>
          <w:ilvl w:val="0"/>
          <w:numId w:val="1"/>
        </w:numPr>
        <w:shd w:val="clear" w:color="auto" w:fill="FFFFFF"/>
        <w:spacing w:before="0" w:beforeAutospacing="0" w:after="0" w:afterAutospacing="0" w:line="300" w:lineRule="atLeast"/>
        <w:rPr>
          <w:color w:val="212529"/>
        </w:rPr>
      </w:pPr>
      <w:r w:rsidRPr="00210ADD">
        <w:rPr>
          <w:b/>
          <w:bCs/>
          <w:color w:val="FF0000"/>
        </w:rPr>
        <w:t>Okrajoví členovia</w:t>
      </w:r>
      <w:r w:rsidRPr="00210ADD">
        <w:rPr>
          <w:color w:val="FF0000"/>
        </w:rPr>
        <w:t> </w:t>
      </w:r>
      <w:r w:rsidRPr="00210ADD">
        <w:rPr>
          <w:color w:val="212529"/>
        </w:rPr>
        <w:t>– sú to ľudia, ktorý sa o skupinu moc nezaujímajú, sú jej členmi, ale nie sú v rámci skupiny aktívni.</w:t>
      </w:r>
    </w:p>
    <w:p w:rsidR="00E31AC0" w:rsidRDefault="00E31AC0"/>
    <w:p w:rsidR="00FA06FD" w:rsidRDefault="00FA06FD"/>
    <w:p w:rsidR="00FA06FD" w:rsidRDefault="00FA06FD"/>
    <w:p w:rsidR="00FA06FD" w:rsidRPr="00574280" w:rsidRDefault="00FA06FD" w:rsidP="00574280">
      <w:pPr>
        <w:pStyle w:val="Odsekzoznamu"/>
        <w:numPr>
          <w:ilvl w:val="0"/>
          <w:numId w:val="3"/>
        </w:numPr>
        <w:rPr>
          <w:rFonts w:ascii="Times New Roman" w:hAnsi="Times New Roman" w:cs="Times New Roman"/>
          <w:b/>
          <w:sz w:val="24"/>
          <w:szCs w:val="24"/>
        </w:rPr>
      </w:pPr>
      <w:r w:rsidRPr="00574280">
        <w:rPr>
          <w:rFonts w:ascii="Times New Roman" w:hAnsi="Times New Roman" w:cs="Times New Roman"/>
          <w:b/>
          <w:sz w:val="24"/>
          <w:szCs w:val="24"/>
        </w:rPr>
        <w:t xml:space="preserve">Kto a čo môže tvoriť sociálnu skupinu? </w:t>
      </w:r>
    </w:p>
    <w:p w:rsidR="00FA06FD" w:rsidRPr="00FA06FD" w:rsidRDefault="00FA06FD">
      <w:pPr>
        <w:rPr>
          <w:rFonts w:ascii="Times New Roman" w:hAnsi="Times New Roman" w:cs="Times New Roman"/>
          <w:sz w:val="24"/>
          <w:szCs w:val="24"/>
        </w:rPr>
      </w:pPr>
      <w:r>
        <w:rPr>
          <w:rFonts w:ascii="Times New Roman" w:hAnsi="Times New Roman" w:cs="Times New Roman"/>
          <w:sz w:val="24"/>
          <w:szCs w:val="24"/>
        </w:rPr>
        <w:t>(správn</w:t>
      </w:r>
      <w:bookmarkStart w:id="0" w:name="_GoBack"/>
      <w:bookmarkEnd w:id="0"/>
      <w:r>
        <w:rPr>
          <w:rFonts w:ascii="Times New Roman" w:hAnsi="Times New Roman" w:cs="Times New Roman"/>
          <w:sz w:val="24"/>
          <w:szCs w:val="24"/>
        </w:rPr>
        <w:t>ych odpovedí je viac)</w:t>
      </w:r>
    </w:p>
    <w:p w:rsidR="00FA06FD" w:rsidRDefault="00FA06FD" w:rsidP="00FA06FD">
      <w:pPr>
        <w:pStyle w:val="Odsekzoznamu"/>
        <w:numPr>
          <w:ilvl w:val="0"/>
          <w:numId w:val="2"/>
        </w:numPr>
        <w:rPr>
          <w:rFonts w:ascii="Times New Roman" w:hAnsi="Times New Roman" w:cs="Times New Roman"/>
          <w:sz w:val="24"/>
          <w:szCs w:val="24"/>
        </w:rPr>
      </w:pPr>
      <w:r>
        <w:rPr>
          <w:rFonts w:ascii="Times New Roman" w:hAnsi="Times New Roman" w:cs="Times New Roman"/>
          <w:sz w:val="24"/>
          <w:szCs w:val="24"/>
        </w:rPr>
        <w:t>dvaja alebo viacerí jednotlivci</w:t>
      </w:r>
    </w:p>
    <w:p w:rsidR="00FA06FD" w:rsidRDefault="00FA06FD" w:rsidP="00FA06FD">
      <w:pPr>
        <w:pStyle w:val="Odsekzoznamu"/>
        <w:numPr>
          <w:ilvl w:val="0"/>
          <w:numId w:val="2"/>
        </w:numPr>
        <w:rPr>
          <w:rFonts w:ascii="Times New Roman" w:hAnsi="Times New Roman" w:cs="Times New Roman"/>
          <w:sz w:val="24"/>
          <w:szCs w:val="24"/>
        </w:rPr>
      </w:pPr>
      <w:r>
        <w:rPr>
          <w:rFonts w:ascii="Times New Roman" w:hAnsi="Times New Roman" w:cs="Times New Roman"/>
          <w:sz w:val="24"/>
          <w:szCs w:val="24"/>
        </w:rPr>
        <w:t>jednotlivec</w:t>
      </w:r>
    </w:p>
    <w:p w:rsidR="00FA06FD" w:rsidRDefault="00FA06FD" w:rsidP="00FA06FD">
      <w:pPr>
        <w:pStyle w:val="Odsekzoznamu"/>
        <w:numPr>
          <w:ilvl w:val="0"/>
          <w:numId w:val="2"/>
        </w:numPr>
        <w:rPr>
          <w:rFonts w:ascii="Times New Roman" w:hAnsi="Times New Roman" w:cs="Times New Roman"/>
          <w:sz w:val="24"/>
          <w:szCs w:val="24"/>
        </w:rPr>
      </w:pPr>
      <w:r>
        <w:rPr>
          <w:rFonts w:ascii="Times New Roman" w:hAnsi="Times New Roman" w:cs="Times New Roman"/>
          <w:sz w:val="24"/>
          <w:szCs w:val="24"/>
        </w:rPr>
        <w:t>vzájomná spolupatričnosť</w:t>
      </w:r>
    </w:p>
    <w:p w:rsidR="00574280" w:rsidRDefault="00574280" w:rsidP="00FA06FD">
      <w:pPr>
        <w:pStyle w:val="Odsekzoznamu"/>
        <w:numPr>
          <w:ilvl w:val="0"/>
          <w:numId w:val="2"/>
        </w:numPr>
        <w:rPr>
          <w:rFonts w:ascii="Times New Roman" w:hAnsi="Times New Roman" w:cs="Times New Roman"/>
          <w:sz w:val="24"/>
          <w:szCs w:val="24"/>
        </w:rPr>
      </w:pPr>
      <w:r>
        <w:rPr>
          <w:rFonts w:ascii="Times New Roman" w:hAnsi="Times New Roman" w:cs="Times New Roman"/>
          <w:sz w:val="24"/>
          <w:szCs w:val="24"/>
        </w:rPr>
        <w:t>pracovné prostredie</w:t>
      </w:r>
    </w:p>
    <w:p w:rsidR="00FA06FD" w:rsidRDefault="00574280" w:rsidP="00FA06FD">
      <w:pPr>
        <w:pStyle w:val="Odsekzoznamu"/>
        <w:numPr>
          <w:ilvl w:val="0"/>
          <w:numId w:val="2"/>
        </w:numPr>
        <w:rPr>
          <w:rFonts w:ascii="Times New Roman" w:hAnsi="Times New Roman" w:cs="Times New Roman"/>
          <w:sz w:val="24"/>
          <w:szCs w:val="24"/>
        </w:rPr>
      </w:pPr>
      <w:r>
        <w:rPr>
          <w:rFonts w:ascii="Times New Roman" w:hAnsi="Times New Roman" w:cs="Times New Roman"/>
          <w:sz w:val="24"/>
          <w:szCs w:val="24"/>
        </w:rPr>
        <w:t>spoločné znaky</w:t>
      </w:r>
    </w:p>
    <w:p w:rsidR="00574280" w:rsidRDefault="00574280" w:rsidP="00574280">
      <w:pPr>
        <w:pStyle w:val="Odsekzoznamu"/>
        <w:rPr>
          <w:rFonts w:ascii="Times New Roman" w:hAnsi="Times New Roman" w:cs="Times New Roman"/>
          <w:sz w:val="24"/>
          <w:szCs w:val="24"/>
        </w:rPr>
      </w:pPr>
    </w:p>
    <w:p w:rsidR="00574280" w:rsidRDefault="00574280" w:rsidP="00574280">
      <w:pPr>
        <w:pStyle w:val="Odsekzoznamu"/>
        <w:numPr>
          <w:ilvl w:val="0"/>
          <w:numId w:val="3"/>
        </w:numPr>
        <w:rPr>
          <w:rFonts w:ascii="Times New Roman" w:hAnsi="Times New Roman" w:cs="Times New Roman"/>
          <w:b/>
          <w:sz w:val="24"/>
          <w:szCs w:val="24"/>
        </w:rPr>
      </w:pPr>
      <w:r w:rsidRPr="00574280">
        <w:rPr>
          <w:rFonts w:ascii="Times New Roman" w:hAnsi="Times New Roman" w:cs="Times New Roman"/>
          <w:b/>
          <w:sz w:val="24"/>
          <w:szCs w:val="24"/>
        </w:rPr>
        <w:t>Kto tvorí štruktúru sociálnej skupiny?</w:t>
      </w:r>
    </w:p>
    <w:p w:rsidR="00574280" w:rsidRDefault="00574280" w:rsidP="00574280">
      <w:pPr>
        <w:pStyle w:val="Odsekzoznamu"/>
        <w:rPr>
          <w:rFonts w:ascii="Times New Roman" w:hAnsi="Times New Roman" w:cs="Times New Roman"/>
          <w:b/>
          <w:sz w:val="24"/>
          <w:szCs w:val="24"/>
        </w:rPr>
      </w:pPr>
    </w:p>
    <w:p w:rsidR="00574280" w:rsidRPr="00574280" w:rsidRDefault="00574280" w:rsidP="00574280">
      <w:pPr>
        <w:pStyle w:val="Odsekzoznamu"/>
        <w:rPr>
          <w:rFonts w:ascii="Times New Roman" w:hAnsi="Times New Roman" w:cs="Times New Roman"/>
          <w:b/>
          <w:sz w:val="24"/>
          <w:szCs w:val="24"/>
        </w:rPr>
      </w:pPr>
      <w:r w:rsidRPr="00574280">
        <w:rPr>
          <w:rFonts w:ascii="Times New Roman" w:hAnsi="Times New Roman" w:cs="Times New Roman"/>
          <w:sz w:val="24"/>
          <w:szCs w:val="24"/>
        </w:rPr>
        <w:t>___________________________________________________________________</w:t>
      </w:r>
    </w:p>
    <w:sectPr w:rsidR="00574280" w:rsidRPr="00574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2017C"/>
    <w:multiLevelType w:val="hybridMultilevel"/>
    <w:tmpl w:val="4866C4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B7F3C22"/>
    <w:multiLevelType w:val="hybridMultilevel"/>
    <w:tmpl w:val="5036BB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58C2ADF"/>
    <w:multiLevelType w:val="multilevel"/>
    <w:tmpl w:val="C6983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1E"/>
    <w:rsid w:val="003F559F"/>
    <w:rsid w:val="00574280"/>
    <w:rsid w:val="00D0611E"/>
    <w:rsid w:val="00E31AC0"/>
    <w:rsid w:val="00FA06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6FB68-41B1-4169-A3E6-5A161C2A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A06F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FA06F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A0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190</Words>
  <Characters>1084</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dc:creator>
  <cp:keywords/>
  <dc:description/>
  <cp:lastModifiedBy>Ondrej</cp:lastModifiedBy>
  <cp:revision>2</cp:revision>
  <dcterms:created xsi:type="dcterms:W3CDTF">2020-04-08T20:41:00Z</dcterms:created>
  <dcterms:modified xsi:type="dcterms:W3CDTF">2020-04-08T21:31:00Z</dcterms:modified>
</cp:coreProperties>
</file>